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27" w:rsidRPr="00381A42" w:rsidRDefault="00807492" w:rsidP="008074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1A42">
        <w:rPr>
          <w:rFonts w:ascii="Times New Roman" w:hAnsi="Times New Roman" w:cs="Times New Roman"/>
          <w:b/>
          <w:sz w:val="32"/>
          <w:szCs w:val="32"/>
          <w:u w:val="single"/>
        </w:rPr>
        <w:t>План библиотек – филиалов на 2019 год (основные мероприятия)</w:t>
      </w:r>
    </w:p>
    <w:tbl>
      <w:tblPr>
        <w:tblStyle w:val="a3"/>
        <w:tblW w:w="0" w:type="auto"/>
        <w:tblLook w:val="04A0"/>
      </w:tblPr>
      <w:tblGrid>
        <w:gridCol w:w="1642"/>
        <w:gridCol w:w="6660"/>
        <w:gridCol w:w="6484"/>
      </w:tblGrid>
      <w:tr w:rsidR="0013231C" w:rsidTr="0013231C">
        <w:tc>
          <w:tcPr>
            <w:tcW w:w="1642" w:type="dxa"/>
          </w:tcPr>
          <w:p w:rsidR="0013231C" w:rsidRPr="00EE4024" w:rsidRDefault="0013231C" w:rsidP="00807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40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660" w:type="dxa"/>
          </w:tcPr>
          <w:p w:rsidR="0013231C" w:rsidRPr="00EE4024" w:rsidRDefault="0013231C" w:rsidP="00807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40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чему приурочено</w:t>
            </w:r>
          </w:p>
        </w:tc>
        <w:tc>
          <w:tcPr>
            <w:tcW w:w="6484" w:type="dxa"/>
          </w:tcPr>
          <w:p w:rsidR="0013231C" w:rsidRPr="00EE4024" w:rsidRDefault="0013231C" w:rsidP="00807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40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</w:tr>
      <w:tr w:rsidR="0013231C" w:rsidRPr="00A6023A" w:rsidTr="0013231C">
        <w:tc>
          <w:tcPr>
            <w:tcW w:w="1642" w:type="dxa"/>
            <w:vMerge w:val="restart"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100 – летию Д.А. Гранина (1 января)</w:t>
            </w:r>
          </w:p>
        </w:tc>
        <w:tc>
          <w:tcPr>
            <w:tcW w:w="6484" w:type="dxa"/>
          </w:tcPr>
          <w:p w:rsidR="0013231C" w:rsidRPr="00A6023A" w:rsidRDefault="000A027D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«Творчество и судьба Даниила Гранина»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65- летию со дня образования Белгородской области (6 января)</w:t>
            </w:r>
          </w:p>
        </w:tc>
        <w:tc>
          <w:tcPr>
            <w:tcW w:w="6484" w:type="dxa"/>
          </w:tcPr>
          <w:p w:rsidR="0013231C" w:rsidRPr="00A6023A" w:rsidRDefault="006C3BB1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«Белгородская область: история и современность»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Рождество (7 января)</w:t>
            </w:r>
          </w:p>
        </w:tc>
        <w:tc>
          <w:tcPr>
            <w:tcW w:w="6484" w:type="dxa"/>
          </w:tcPr>
          <w:p w:rsidR="0013231C" w:rsidRPr="00A6023A" w:rsidRDefault="0093384A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«Под чистым небом Рождества»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Снятие блокады Ленинграда (27 января)</w:t>
            </w:r>
          </w:p>
        </w:tc>
        <w:tc>
          <w:tcPr>
            <w:tcW w:w="6484" w:type="dxa"/>
          </w:tcPr>
          <w:p w:rsidR="0013231C" w:rsidRPr="00A6023A" w:rsidRDefault="0005749E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«900 дней мужества»</w:t>
            </w:r>
          </w:p>
        </w:tc>
      </w:tr>
      <w:tr w:rsidR="0013231C" w:rsidRPr="00A6023A" w:rsidTr="0013231C">
        <w:tc>
          <w:tcPr>
            <w:tcW w:w="1642" w:type="dxa"/>
            <w:vMerge w:val="restart"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91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125 лет В.В. Бианки ЕДИНЫЙ ДЕНЬ ПИСАТЕЛЯ</w:t>
            </w:r>
          </w:p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(11 февраля)</w:t>
            </w:r>
          </w:p>
        </w:tc>
        <w:tc>
          <w:tcPr>
            <w:tcW w:w="6484" w:type="dxa"/>
          </w:tcPr>
          <w:p w:rsidR="0013231C" w:rsidRPr="00A6023A" w:rsidRDefault="00433EEA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«Уроки доброты Виталия Бианки»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Дню защитника Отечества (23 февраля)</w:t>
            </w:r>
          </w:p>
        </w:tc>
        <w:tc>
          <w:tcPr>
            <w:tcW w:w="6484" w:type="dxa"/>
          </w:tcPr>
          <w:p w:rsidR="0013231C" w:rsidRPr="00A6023A" w:rsidRDefault="00425805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«О доблести, о подвиге, о славе»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родного языка (21 февраля)</w:t>
            </w:r>
          </w:p>
        </w:tc>
        <w:tc>
          <w:tcPr>
            <w:tcW w:w="6484" w:type="dxa"/>
          </w:tcPr>
          <w:p w:rsidR="0013231C" w:rsidRPr="00A6023A" w:rsidRDefault="0031082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«Язык – зеркало истории»</w:t>
            </w:r>
          </w:p>
        </w:tc>
      </w:tr>
      <w:tr w:rsidR="0013231C" w:rsidRPr="00A6023A" w:rsidTr="0013231C">
        <w:tc>
          <w:tcPr>
            <w:tcW w:w="1642" w:type="dxa"/>
            <w:vMerge w:val="restart"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Международному женскому дню (8 марта)</w:t>
            </w:r>
          </w:p>
        </w:tc>
        <w:tc>
          <w:tcPr>
            <w:tcW w:w="6484" w:type="dxa"/>
          </w:tcPr>
          <w:p w:rsidR="0013231C" w:rsidRPr="00A6023A" w:rsidRDefault="00E2671E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«Весна. Праздник. Женщина»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Всемирному дню защиты прав потребителей</w:t>
            </w:r>
          </w:p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 xml:space="preserve"> (15 марта)</w:t>
            </w:r>
          </w:p>
        </w:tc>
        <w:tc>
          <w:tcPr>
            <w:tcW w:w="6484" w:type="dxa"/>
          </w:tcPr>
          <w:p w:rsidR="0013231C" w:rsidRPr="00A6023A" w:rsidRDefault="001F2969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«Основа потребительских знаний»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135 лет А.Р. Беляев ЕДИНЫЙ ДЕНЬ ПИСАТЕЛЯ</w:t>
            </w:r>
          </w:p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(16 марта)</w:t>
            </w:r>
          </w:p>
        </w:tc>
        <w:tc>
          <w:tcPr>
            <w:tcW w:w="6484" w:type="dxa"/>
          </w:tcPr>
          <w:p w:rsidR="0013231C" w:rsidRPr="00A6023A" w:rsidRDefault="00557930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«Жизненный и творческий путь А. Беляева»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 xml:space="preserve">К Всемирному дню поэзии (21 марта) </w:t>
            </w:r>
          </w:p>
        </w:tc>
        <w:tc>
          <w:tcPr>
            <w:tcW w:w="6484" w:type="dxa"/>
          </w:tcPr>
          <w:p w:rsidR="0013231C" w:rsidRPr="00A6023A" w:rsidRDefault="00C56BEF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«Стихов любимейшие строки»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Всемирному дню театра (27 марта)</w:t>
            </w:r>
          </w:p>
        </w:tc>
        <w:tc>
          <w:tcPr>
            <w:tcW w:w="6484" w:type="dxa"/>
          </w:tcPr>
          <w:p w:rsidR="0013231C" w:rsidRPr="00A6023A" w:rsidRDefault="00DF129D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«Путешествие в мир театра»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6484" w:type="dxa"/>
          </w:tcPr>
          <w:p w:rsidR="0013231C" w:rsidRPr="00A6023A" w:rsidRDefault="00BC6735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«Открывая книжный занавес»</w:t>
            </w:r>
          </w:p>
        </w:tc>
      </w:tr>
      <w:tr w:rsidR="0013231C" w:rsidRPr="00A6023A" w:rsidTr="0013231C">
        <w:tc>
          <w:tcPr>
            <w:tcW w:w="1642" w:type="dxa"/>
            <w:vMerge w:val="restart"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 xml:space="preserve">210 лет Н. В. Гоголь ЕДИНЫЙ ДЕНЬ ПИСАТЕЛЯ </w:t>
            </w:r>
          </w:p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(1 апреля)</w:t>
            </w:r>
          </w:p>
        </w:tc>
        <w:tc>
          <w:tcPr>
            <w:tcW w:w="6484" w:type="dxa"/>
          </w:tcPr>
          <w:p w:rsidR="0013231C" w:rsidRPr="00A6023A" w:rsidRDefault="00157279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«Писатель и время»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0C7E7D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М</w:t>
            </w:r>
            <w:r w:rsidR="0013231C" w:rsidRPr="00A6023A">
              <w:rPr>
                <w:rFonts w:ascii="Times New Roman" w:hAnsi="Times New Roman" w:cs="Times New Roman"/>
                <w:sz w:val="28"/>
                <w:szCs w:val="28"/>
              </w:rPr>
              <w:t>еждународному дню детской книги</w:t>
            </w:r>
          </w:p>
        </w:tc>
        <w:tc>
          <w:tcPr>
            <w:tcW w:w="6484" w:type="dxa"/>
          </w:tcPr>
          <w:p w:rsidR="0013231C" w:rsidRPr="00A6023A" w:rsidRDefault="00AD0AA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«Книги, которые всегда с нами»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Дню памяти погибших в радиационных авариях и катастрофах (26 апреля)</w:t>
            </w:r>
          </w:p>
        </w:tc>
        <w:tc>
          <w:tcPr>
            <w:tcW w:w="6484" w:type="dxa"/>
          </w:tcPr>
          <w:p w:rsidR="0013231C" w:rsidRPr="00A6023A" w:rsidRDefault="00041F60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«Чернобыль: дни испытаний»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Неделя книги для молодежи</w:t>
            </w:r>
          </w:p>
        </w:tc>
        <w:tc>
          <w:tcPr>
            <w:tcW w:w="6484" w:type="dxa"/>
          </w:tcPr>
          <w:p w:rsidR="0013231C" w:rsidRPr="00A6023A" w:rsidRDefault="0089319D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«Жизнь в стиле Фьюжен»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«Библионочь - 2019»</w:t>
            </w:r>
          </w:p>
        </w:tc>
        <w:tc>
          <w:tcPr>
            <w:tcW w:w="6484" w:type="dxa"/>
          </w:tcPr>
          <w:p w:rsidR="0013231C" w:rsidRPr="00A6023A" w:rsidRDefault="00C322CD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«Библионочь - 2019»</w:t>
            </w:r>
          </w:p>
        </w:tc>
      </w:tr>
      <w:tr w:rsidR="0013231C" w:rsidRPr="00A6023A" w:rsidTr="0013231C">
        <w:tc>
          <w:tcPr>
            <w:tcW w:w="1642" w:type="dxa"/>
            <w:vMerge w:val="restart"/>
          </w:tcPr>
          <w:p w:rsidR="0013231C" w:rsidRPr="00A6023A" w:rsidRDefault="0013231C" w:rsidP="0091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Дню Победы (9 мая)</w:t>
            </w:r>
          </w:p>
        </w:tc>
        <w:tc>
          <w:tcPr>
            <w:tcW w:w="6484" w:type="dxa"/>
          </w:tcPr>
          <w:p w:rsidR="0013231C" w:rsidRPr="00A6023A" w:rsidRDefault="00DE546B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«Память огненных лет»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Дню Славянской письменности и культуры (24 мая)</w:t>
            </w:r>
          </w:p>
        </w:tc>
        <w:tc>
          <w:tcPr>
            <w:tcW w:w="6484" w:type="dxa"/>
          </w:tcPr>
          <w:p w:rsidR="0013231C" w:rsidRPr="00A6023A" w:rsidRDefault="00C930FF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«Азбука, прошедшая через века»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Общероссийскому дню библиотек (27 мая)</w:t>
            </w:r>
          </w:p>
        </w:tc>
        <w:tc>
          <w:tcPr>
            <w:tcW w:w="6484" w:type="dxa"/>
          </w:tcPr>
          <w:p w:rsidR="0013231C" w:rsidRPr="00A6023A" w:rsidRDefault="0089319D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«С нами ты в теме!»</w:t>
            </w:r>
          </w:p>
        </w:tc>
      </w:tr>
      <w:tr w:rsidR="0013231C" w:rsidRPr="00A6023A" w:rsidTr="0013231C">
        <w:tc>
          <w:tcPr>
            <w:tcW w:w="1642" w:type="dxa"/>
            <w:vMerge w:val="restart"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Открытие летних чтений (1 июня)</w:t>
            </w:r>
          </w:p>
        </w:tc>
        <w:tc>
          <w:tcPr>
            <w:tcW w:w="6484" w:type="dxa"/>
          </w:tcPr>
          <w:p w:rsidR="0013231C" w:rsidRPr="00A6023A" w:rsidRDefault="006E5759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«Летние гастроли с книгой»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220 лет со дня рождения А.С. Пушкина (6 июня)</w:t>
            </w:r>
          </w:p>
        </w:tc>
        <w:tc>
          <w:tcPr>
            <w:tcW w:w="6484" w:type="dxa"/>
          </w:tcPr>
          <w:p w:rsidR="0013231C" w:rsidRPr="00A6023A" w:rsidRDefault="009D10D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2A97" w:rsidRPr="00A6023A">
              <w:rPr>
                <w:rFonts w:ascii="Times New Roman" w:hAnsi="Times New Roman" w:cs="Times New Roman"/>
                <w:sz w:val="28"/>
                <w:szCs w:val="28"/>
              </w:rPr>
              <w:t>Отечество он славил и любил</w:t>
            </w:r>
            <w:r w:rsidR="003D6C91" w:rsidRPr="00A602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Дню России (12 июня)</w:t>
            </w:r>
          </w:p>
        </w:tc>
        <w:tc>
          <w:tcPr>
            <w:tcW w:w="6484" w:type="dxa"/>
          </w:tcPr>
          <w:p w:rsidR="0013231C" w:rsidRPr="00A6023A" w:rsidRDefault="00472596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«Мой гимн, мой флаг, моя Россия»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Дню памяти и скорби (22 июня)</w:t>
            </w:r>
          </w:p>
        </w:tc>
        <w:tc>
          <w:tcPr>
            <w:tcW w:w="6484" w:type="dxa"/>
          </w:tcPr>
          <w:p w:rsidR="0013231C" w:rsidRPr="00A6023A" w:rsidRDefault="005E3BF5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«Мы помним, чтобы жить»</w:t>
            </w:r>
          </w:p>
        </w:tc>
      </w:tr>
      <w:tr w:rsidR="0013231C" w:rsidRPr="00A6023A" w:rsidTr="0013231C">
        <w:tc>
          <w:tcPr>
            <w:tcW w:w="1642" w:type="dxa"/>
            <w:vMerge w:val="restart"/>
          </w:tcPr>
          <w:p w:rsidR="0013231C" w:rsidRPr="00A6023A" w:rsidRDefault="0013231C" w:rsidP="0091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Дню любви, семьи и верности (8 июля)</w:t>
            </w:r>
          </w:p>
        </w:tc>
        <w:tc>
          <w:tcPr>
            <w:tcW w:w="6484" w:type="dxa"/>
          </w:tcPr>
          <w:p w:rsidR="0013231C" w:rsidRPr="00A6023A" w:rsidRDefault="00A928EE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«Венец всех ценностей - семья»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Крещению Руси (28 июля)</w:t>
            </w:r>
          </w:p>
        </w:tc>
        <w:tc>
          <w:tcPr>
            <w:tcW w:w="6484" w:type="dxa"/>
          </w:tcPr>
          <w:p w:rsidR="0013231C" w:rsidRPr="00A6023A" w:rsidRDefault="004E26AD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«Крещение Руси: легенды и факты»</w:t>
            </w:r>
          </w:p>
        </w:tc>
      </w:tr>
      <w:tr w:rsidR="0013231C" w:rsidRPr="00A6023A" w:rsidTr="0013231C">
        <w:tc>
          <w:tcPr>
            <w:tcW w:w="1642" w:type="dxa"/>
            <w:vMerge w:val="restart"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А.Г. Алексин ЕДИНЫЙ ДЕНЬ ПИСАТЕЛЯ (3 августа)</w:t>
            </w:r>
          </w:p>
        </w:tc>
        <w:tc>
          <w:tcPr>
            <w:tcW w:w="6484" w:type="dxa"/>
          </w:tcPr>
          <w:p w:rsidR="0013231C" w:rsidRPr="00A6023A" w:rsidRDefault="0017480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«Единый день писателя – 95 лет А.Г. Алексину»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Дню города (5 августа)</w:t>
            </w:r>
          </w:p>
        </w:tc>
        <w:tc>
          <w:tcPr>
            <w:tcW w:w="6484" w:type="dxa"/>
          </w:tcPr>
          <w:p w:rsidR="0013231C" w:rsidRPr="00A6023A" w:rsidRDefault="005657DD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«Город мечты, город любви, город надежды»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F76554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</w:t>
            </w:r>
            <w:r w:rsidR="0013231C" w:rsidRPr="00A6023A">
              <w:rPr>
                <w:rFonts w:ascii="Times New Roman" w:hAnsi="Times New Roman" w:cs="Times New Roman"/>
                <w:sz w:val="28"/>
                <w:szCs w:val="28"/>
              </w:rPr>
              <w:t>светофора (5 августа)</w:t>
            </w:r>
          </w:p>
        </w:tc>
        <w:tc>
          <w:tcPr>
            <w:tcW w:w="6484" w:type="dxa"/>
          </w:tcPr>
          <w:p w:rsidR="0013231C" w:rsidRPr="00A6023A" w:rsidRDefault="00D361E4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«Весёлый светофор»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Дню Государственного флага Российской Федерации (22 августа)</w:t>
            </w:r>
          </w:p>
        </w:tc>
        <w:tc>
          <w:tcPr>
            <w:tcW w:w="6484" w:type="dxa"/>
          </w:tcPr>
          <w:p w:rsidR="0013231C" w:rsidRPr="00A6023A" w:rsidRDefault="00DD10C0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«Гордый Отечества флаг»</w:t>
            </w:r>
          </w:p>
        </w:tc>
      </w:tr>
      <w:tr w:rsidR="0013231C" w:rsidRPr="00A6023A" w:rsidTr="0013231C">
        <w:tc>
          <w:tcPr>
            <w:tcW w:w="1642" w:type="dxa"/>
            <w:vMerge w:val="restart"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Дню знаний (1 сентября)</w:t>
            </w:r>
          </w:p>
        </w:tc>
        <w:tc>
          <w:tcPr>
            <w:tcW w:w="6484" w:type="dxa"/>
          </w:tcPr>
          <w:p w:rsidR="0013231C" w:rsidRPr="00A6023A" w:rsidRDefault="006E5759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«Здравствуйте, школьные сезоны!»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 xml:space="preserve">К Дню солидарности в борьбе с терроризмом </w:t>
            </w:r>
          </w:p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(3 сентября)</w:t>
            </w:r>
          </w:p>
        </w:tc>
        <w:tc>
          <w:tcPr>
            <w:tcW w:w="6484" w:type="dxa"/>
          </w:tcPr>
          <w:p w:rsidR="0013231C" w:rsidRPr="00A6023A" w:rsidRDefault="009D5EAF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06F9" w:rsidRPr="00A6023A">
              <w:rPr>
                <w:rFonts w:ascii="Times New Roman" w:hAnsi="Times New Roman" w:cs="Times New Roman"/>
                <w:sz w:val="28"/>
                <w:szCs w:val="28"/>
              </w:rPr>
              <w:t>Терроризм – зло против человечества</w:t>
            </w: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150 лет роману Л.Н. Толстого «Война и мир»</w:t>
            </w:r>
          </w:p>
        </w:tc>
        <w:tc>
          <w:tcPr>
            <w:tcW w:w="6484" w:type="dxa"/>
          </w:tcPr>
          <w:p w:rsidR="0013231C" w:rsidRPr="00A6023A" w:rsidRDefault="0017480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«Война и мир». 150 лет на книжных полках»</w:t>
            </w:r>
          </w:p>
        </w:tc>
      </w:tr>
      <w:tr w:rsidR="0013231C" w:rsidRPr="00A6023A" w:rsidTr="0013231C">
        <w:tc>
          <w:tcPr>
            <w:tcW w:w="1642" w:type="dxa"/>
            <w:vMerge w:val="restart"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Всемирному дню пожилого человека (1 октября)</w:t>
            </w:r>
          </w:p>
        </w:tc>
        <w:tc>
          <w:tcPr>
            <w:tcW w:w="6484" w:type="dxa"/>
          </w:tcPr>
          <w:p w:rsidR="0013231C" w:rsidRPr="00A6023A" w:rsidRDefault="00CA6416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«Чуткие струны прожитых лет»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Всемирному дню животных (4 октября)</w:t>
            </w:r>
          </w:p>
        </w:tc>
        <w:tc>
          <w:tcPr>
            <w:tcW w:w="6484" w:type="dxa"/>
          </w:tcPr>
          <w:p w:rsidR="0013231C" w:rsidRPr="00A6023A" w:rsidRDefault="00A01270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6D90" w:rsidRPr="00A6023A">
              <w:rPr>
                <w:rFonts w:ascii="Times New Roman" w:hAnsi="Times New Roman" w:cs="Times New Roman"/>
                <w:sz w:val="28"/>
                <w:szCs w:val="28"/>
              </w:rPr>
              <w:t>Животный мир нашей планеты</w:t>
            </w: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 xml:space="preserve">210 лет А. В. Кольцов ЕДИНЫЙ ДЕНЬ ПИСАТЕЛЯ </w:t>
            </w:r>
          </w:p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(15 октября)</w:t>
            </w:r>
          </w:p>
        </w:tc>
        <w:tc>
          <w:tcPr>
            <w:tcW w:w="6484" w:type="dxa"/>
          </w:tcPr>
          <w:p w:rsidR="0013231C" w:rsidRPr="00A6023A" w:rsidRDefault="0017480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«Жизнь и творчество А.В. Кольцова»</w:t>
            </w:r>
          </w:p>
        </w:tc>
      </w:tr>
      <w:tr w:rsidR="0013231C" w:rsidRPr="00A6023A" w:rsidTr="0013231C">
        <w:tc>
          <w:tcPr>
            <w:tcW w:w="1642" w:type="dxa"/>
            <w:vMerge w:val="restart"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Дню народного единства (4 ноября)</w:t>
            </w:r>
          </w:p>
        </w:tc>
        <w:tc>
          <w:tcPr>
            <w:tcW w:w="6484" w:type="dxa"/>
          </w:tcPr>
          <w:p w:rsidR="0013231C" w:rsidRPr="00A6023A" w:rsidRDefault="003E498E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«Сила народа в единстве»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 xml:space="preserve">Дни качества на Белгородчине </w:t>
            </w:r>
          </w:p>
        </w:tc>
        <w:tc>
          <w:tcPr>
            <w:tcW w:w="6484" w:type="dxa"/>
          </w:tcPr>
          <w:p w:rsidR="0013231C" w:rsidRPr="00A6023A" w:rsidRDefault="001D03C1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«Дни качества на Белгородчине»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толерантности (16 ноября)</w:t>
            </w:r>
          </w:p>
        </w:tc>
        <w:tc>
          <w:tcPr>
            <w:tcW w:w="6484" w:type="dxa"/>
          </w:tcPr>
          <w:p w:rsidR="0013231C" w:rsidRPr="00A6023A" w:rsidRDefault="001D03C1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«Толерантность. Что это значит?»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Дни литературы в городе Белгороде</w:t>
            </w:r>
          </w:p>
        </w:tc>
        <w:tc>
          <w:tcPr>
            <w:tcW w:w="6484" w:type="dxa"/>
          </w:tcPr>
          <w:p w:rsidR="0013231C" w:rsidRPr="00A6023A" w:rsidRDefault="00D1557D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У каждого своё название и форма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матери</w:t>
            </w:r>
          </w:p>
        </w:tc>
        <w:tc>
          <w:tcPr>
            <w:tcW w:w="6484" w:type="dxa"/>
          </w:tcPr>
          <w:p w:rsidR="0013231C" w:rsidRPr="00A6023A" w:rsidRDefault="00B14981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«Немеркну</w:t>
            </w:r>
            <w:r w:rsidR="006655E9" w:rsidRPr="00A6023A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ий свет материнской любви»</w:t>
            </w:r>
          </w:p>
        </w:tc>
      </w:tr>
      <w:tr w:rsidR="0013231C" w:rsidRPr="00A6023A" w:rsidTr="0013231C">
        <w:tc>
          <w:tcPr>
            <w:tcW w:w="1642" w:type="dxa"/>
            <w:vMerge w:val="restart"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инвалидов (3 декабря)</w:t>
            </w:r>
          </w:p>
        </w:tc>
        <w:tc>
          <w:tcPr>
            <w:tcW w:w="6484" w:type="dxa"/>
          </w:tcPr>
          <w:p w:rsidR="0013231C" w:rsidRPr="00A6023A" w:rsidRDefault="008C6963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5627" w:rsidRPr="00A6023A">
              <w:rPr>
                <w:rFonts w:ascii="Times New Roman" w:hAnsi="Times New Roman" w:cs="Times New Roman"/>
                <w:sz w:val="28"/>
                <w:szCs w:val="28"/>
              </w:rPr>
              <w:t>Все мы разные, но все мы вместе</w:t>
            </w: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Дню Героев Отечества (9 декабря)</w:t>
            </w:r>
          </w:p>
        </w:tc>
        <w:tc>
          <w:tcPr>
            <w:tcW w:w="6484" w:type="dxa"/>
          </w:tcPr>
          <w:p w:rsidR="0013231C" w:rsidRPr="00A6023A" w:rsidRDefault="00C079DA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0554" w:rsidRPr="00A6023A">
              <w:rPr>
                <w:rFonts w:ascii="Times New Roman" w:hAnsi="Times New Roman" w:cs="Times New Roman"/>
                <w:sz w:val="28"/>
                <w:szCs w:val="28"/>
              </w:rPr>
              <w:t>Гордимся славою Героев</w:t>
            </w: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К Дню Конституции (12 декабря)</w:t>
            </w:r>
          </w:p>
        </w:tc>
        <w:tc>
          <w:tcPr>
            <w:tcW w:w="6484" w:type="dxa"/>
          </w:tcPr>
          <w:p w:rsidR="0013231C" w:rsidRPr="00A6023A" w:rsidRDefault="00AA027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«Закон, по которому мы живём»</w:t>
            </w:r>
          </w:p>
        </w:tc>
      </w:tr>
      <w:tr w:rsidR="0013231C" w:rsidRPr="00A6023A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защиты прав человека </w:t>
            </w:r>
          </w:p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(10 декабря)</w:t>
            </w:r>
          </w:p>
        </w:tc>
        <w:tc>
          <w:tcPr>
            <w:tcW w:w="6484" w:type="dxa"/>
          </w:tcPr>
          <w:p w:rsidR="0013231C" w:rsidRPr="00A6023A" w:rsidRDefault="00201AB8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«Права человека и их защита»</w:t>
            </w:r>
          </w:p>
        </w:tc>
      </w:tr>
      <w:tr w:rsidR="0013231C" w:rsidTr="0013231C">
        <w:tc>
          <w:tcPr>
            <w:tcW w:w="1642" w:type="dxa"/>
            <w:vMerge/>
          </w:tcPr>
          <w:p w:rsidR="0013231C" w:rsidRPr="00A6023A" w:rsidRDefault="0013231C" w:rsidP="0080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3231C" w:rsidRPr="00A6023A" w:rsidRDefault="0013231C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 xml:space="preserve">К Новому году </w:t>
            </w:r>
          </w:p>
        </w:tc>
        <w:tc>
          <w:tcPr>
            <w:tcW w:w="6484" w:type="dxa"/>
          </w:tcPr>
          <w:p w:rsidR="0013231C" w:rsidRDefault="001307EE" w:rsidP="009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3A">
              <w:rPr>
                <w:rFonts w:ascii="Times New Roman" w:hAnsi="Times New Roman" w:cs="Times New Roman"/>
                <w:sz w:val="28"/>
                <w:szCs w:val="28"/>
              </w:rPr>
              <w:t>«Все краски Нового года»</w:t>
            </w:r>
          </w:p>
        </w:tc>
      </w:tr>
    </w:tbl>
    <w:p w:rsidR="00807492" w:rsidRPr="00807492" w:rsidRDefault="00807492" w:rsidP="008074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7492" w:rsidRPr="00807492" w:rsidSect="00807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807492"/>
    <w:rsid w:val="00033803"/>
    <w:rsid w:val="00041F60"/>
    <w:rsid w:val="00043C12"/>
    <w:rsid w:val="0005749E"/>
    <w:rsid w:val="0007102A"/>
    <w:rsid w:val="00090D9D"/>
    <w:rsid w:val="000A027D"/>
    <w:rsid w:val="000C7E7D"/>
    <w:rsid w:val="00125368"/>
    <w:rsid w:val="00125FD5"/>
    <w:rsid w:val="001307EE"/>
    <w:rsid w:val="0013231C"/>
    <w:rsid w:val="00157279"/>
    <w:rsid w:val="0017480C"/>
    <w:rsid w:val="001B0FC9"/>
    <w:rsid w:val="001D03C1"/>
    <w:rsid w:val="001D2F27"/>
    <w:rsid w:val="001F2969"/>
    <w:rsid w:val="001F347B"/>
    <w:rsid w:val="001F66BF"/>
    <w:rsid w:val="00201AB8"/>
    <w:rsid w:val="0021341C"/>
    <w:rsid w:val="00214401"/>
    <w:rsid w:val="00252A97"/>
    <w:rsid w:val="00265DC0"/>
    <w:rsid w:val="002F448B"/>
    <w:rsid w:val="0031082C"/>
    <w:rsid w:val="00366F52"/>
    <w:rsid w:val="00381A42"/>
    <w:rsid w:val="003D6C91"/>
    <w:rsid w:val="003D7256"/>
    <w:rsid w:val="003E440D"/>
    <w:rsid w:val="003E498E"/>
    <w:rsid w:val="00405AD6"/>
    <w:rsid w:val="00412178"/>
    <w:rsid w:val="00425805"/>
    <w:rsid w:val="00433EEA"/>
    <w:rsid w:val="00472596"/>
    <w:rsid w:val="00473157"/>
    <w:rsid w:val="004E26AD"/>
    <w:rsid w:val="00551EEB"/>
    <w:rsid w:val="00557930"/>
    <w:rsid w:val="005657DD"/>
    <w:rsid w:val="005C579D"/>
    <w:rsid w:val="005E3BF5"/>
    <w:rsid w:val="00654470"/>
    <w:rsid w:val="006655E9"/>
    <w:rsid w:val="006C3BB1"/>
    <w:rsid w:val="006E5759"/>
    <w:rsid w:val="00750667"/>
    <w:rsid w:val="00754465"/>
    <w:rsid w:val="007F1E59"/>
    <w:rsid w:val="00807492"/>
    <w:rsid w:val="00861066"/>
    <w:rsid w:val="0089319D"/>
    <w:rsid w:val="00893EB2"/>
    <w:rsid w:val="008B79E2"/>
    <w:rsid w:val="008C6963"/>
    <w:rsid w:val="00906C9B"/>
    <w:rsid w:val="00910798"/>
    <w:rsid w:val="00916FD4"/>
    <w:rsid w:val="0093384A"/>
    <w:rsid w:val="00943F38"/>
    <w:rsid w:val="00967EFD"/>
    <w:rsid w:val="009B6896"/>
    <w:rsid w:val="009D10DC"/>
    <w:rsid w:val="009D5EAF"/>
    <w:rsid w:val="009D73B2"/>
    <w:rsid w:val="00A01270"/>
    <w:rsid w:val="00A4145F"/>
    <w:rsid w:val="00A53625"/>
    <w:rsid w:val="00A6023A"/>
    <w:rsid w:val="00A928EE"/>
    <w:rsid w:val="00AA027C"/>
    <w:rsid w:val="00AC128A"/>
    <w:rsid w:val="00AD0AAC"/>
    <w:rsid w:val="00B14981"/>
    <w:rsid w:val="00B22DA5"/>
    <w:rsid w:val="00B31481"/>
    <w:rsid w:val="00B876CC"/>
    <w:rsid w:val="00BC6735"/>
    <w:rsid w:val="00BF4D59"/>
    <w:rsid w:val="00C079DA"/>
    <w:rsid w:val="00C16D90"/>
    <w:rsid w:val="00C30554"/>
    <w:rsid w:val="00C322CD"/>
    <w:rsid w:val="00C56BEF"/>
    <w:rsid w:val="00C930FF"/>
    <w:rsid w:val="00CA6416"/>
    <w:rsid w:val="00CA72D5"/>
    <w:rsid w:val="00CF06F9"/>
    <w:rsid w:val="00CF25DA"/>
    <w:rsid w:val="00CF7769"/>
    <w:rsid w:val="00D1557D"/>
    <w:rsid w:val="00D1753A"/>
    <w:rsid w:val="00D2456A"/>
    <w:rsid w:val="00D361E4"/>
    <w:rsid w:val="00D817BC"/>
    <w:rsid w:val="00DC45F9"/>
    <w:rsid w:val="00DD10C0"/>
    <w:rsid w:val="00DE546B"/>
    <w:rsid w:val="00DF129D"/>
    <w:rsid w:val="00E149B7"/>
    <w:rsid w:val="00E2671E"/>
    <w:rsid w:val="00E33A7D"/>
    <w:rsid w:val="00E453CD"/>
    <w:rsid w:val="00E87C11"/>
    <w:rsid w:val="00EE4024"/>
    <w:rsid w:val="00F21810"/>
    <w:rsid w:val="00F441B6"/>
    <w:rsid w:val="00F55627"/>
    <w:rsid w:val="00F76554"/>
    <w:rsid w:val="00F90E2F"/>
    <w:rsid w:val="00FA1817"/>
    <w:rsid w:val="00FA5B55"/>
    <w:rsid w:val="00FB39A6"/>
    <w:rsid w:val="00FB6D47"/>
    <w:rsid w:val="00FC6654"/>
    <w:rsid w:val="00FC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</cp:revision>
  <dcterms:created xsi:type="dcterms:W3CDTF">2018-11-09T11:50:00Z</dcterms:created>
  <dcterms:modified xsi:type="dcterms:W3CDTF">2019-11-18T09:29:00Z</dcterms:modified>
</cp:coreProperties>
</file>